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xml" ContentType="application/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Default Extension="tiff" ContentType="image/tiff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447" w:rsidRPr="00F126E4" w:rsidRDefault="005A0447" w:rsidP="005A0447">
      <w:pPr>
        <w:rPr>
          <w:rFonts w:asciiTheme="minorHAnsi" w:hAnsiTheme="minorHAnsi"/>
          <w:b/>
          <w:sz w:val="22"/>
          <w:szCs w:val="22"/>
        </w:rPr>
      </w:pPr>
      <w:r w:rsidRPr="00F126E4">
        <w:rPr>
          <w:rFonts w:asciiTheme="minorHAnsi" w:hAnsiTheme="minorHAnsi"/>
          <w:b/>
          <w:sz w:val="22"/>
          <w:szCs w:val="22"/>
        </w:rPr>
        <w:t xml:space="preserve">Bijlage </w:t>
      </w:r>
      <w:r>
        <w:rPr>
          <w:rFonts w:asciiTheme="minorHAnsi" w:hAnsiTheme="minorHAnsi"/>
          <w:b/>
          <w:sz w:val="22"/>
          <w:szCs w:val="22"/>
        </w:rPr>
        <w:t>1.</w:t>
      </w:r>
      <w:r w:rsidRPr="00F126E4">
        <w:rPr>
          <w:rFonts w:asciiTheme="minorHAnsi" w:hAnsiTheme="minorHAnsi"/>
          <w:b/>
          <w:sz w:val="22"/>
          <w:szCs w:val="22"/>
        </w:rPr>
        <w:t xml:space="preserve">5 Folder voor docenten van het </w:t>
      </w:r>
      <w:proofErr w:type="spellStart"/>
      <w:r w:rsidRPr="00F126E4">
        <w:rPr>
          <w:rFonts w:asciiTheme="minorHAnsi" w:hAnsiTheme="minorHAnsi"/>
          <w:b/>
          <w:sz w:val="22"/>
          <w:szCs w:val="22"/>
        </w:rPr>
        <w:t>Albeda</w:t>
      </w:r>
      <w:proofErr w:type="spellEnd"/>
      <w:r w:rsidRPr="00F126E4">
        <w:rPr>
          <w:rFonts w:asciiTheme="minorHAnsi" w:hAnsiTheme="minorHAnsi"/>
          <w:b/>
          <w:sz w:val="22"/>
          <w:szCs w:val="22"/>
        </w:rPr>
        <w:t xml:space="preserve"> College</w:t>
      </w:r>
    </w:p>
    <w:p w:rsidR="00590C30" w:rsidRDefault="00590C30" w:rsidP="00590C30"/>
    <w:p w:rsidR="00590C30" w:rsidRDefault="00590C30" w:rsidP="00590C30"/>
    <w:p w:rsidR="00590C30" w:rsidRDefault="00590C30" w:rsidP="00590C30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177800</wp:posOffset>
            </wp:positionH>
            <wp:positionV relativeFrom="page">
              <wp:posOffset>1471295</wp:posOffset>
            </wp:positionV>
            <wp:extent cx="5255895" cy="7422515"/>
            <wp:effectExtent l="50800" t="25400" r="27305" b="19685"/>
            <wp:wrapNone/>
            <wp:docPr id="3" name="" descr="Bijl 1-5 Folder Dyslexie - Docent-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jl 1-5 Folder Dyslexie - Docent-2-1.t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422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90C30" w:rsidRDefault="00590C30" w:rsidP="00590C30"/>
    <w:p w:rsidR="00590C30" w:rsidRDefault="00590C30" w:rsidP="00590C30"/>
    <w:p w:rsidR="00590C30" w:rsidRDefault="00590C30" w:rsidP="00590C30"/>
    <w:p w:rsidR="00590C30" w:rsidRDefault="00590C30" w:rsidP="00590C30"/>
    <w:p w:rsidR="00590C30" w:rsidRDefault="00590C30" w:rsidP="00590C30"/>
    <w:p w:rsidR="00590C30" w:rsidRDefault="00590C30" w:rsidP="00590C30"/>
    <w:p w:rsidR="00590C30" w:rsidRDefault="00590C30" w:rsidP="00590C30"/>
    <w:p w:rsidR="00590C30" w:rsidRDefault="00590C30" w:rsidP="00590C30"/>
    <w:p w:rsidR="00590C30" w:rsidRDefault="00590C30" w:rsidP="00590C30"/>
    <w:p w:rsidR="00590C30" w:rsidRDefault="00590C30" w:rsidP="00590C30"/>
    <w:p w:rsidR="00590C30" w:rsidRDefault="00590C30" w:rsidP="00590C30"/>
    <w:p w:rsidR="00590C30" w:rsidRDefault="00590C30" w:rsidP="00590C30"/>
    <w:p w:rsidR="00590C30" w:rsidRDefault="00590C30" w:rsidP="00590C30"/>
    <w:p w:rsidR="00590C30" w:rsidRDefault="00590C30" w:rsidP="00590C30"/>
    <w:p w:rsidR="00590C30" w:rsidRDefault="00590C30" w:rsidP="00590C30"/>
    <w:p w:rsidR="00590C30" w:rsidRDefault="00590C30" w:rsidP="00590C30"/>
    <w:p w:rsidR="00590C30" w:rsidRDefault="00590C30" w:rsidP="00590C30"/>
    <w:p w:rsidR="00590C30" w:rsidRDefault="00590C30" w:rsidP="00590C30"/>
    <w:p w:rsidR="00590C30" w:rsidRDefault="00590C30" w:rsidP="00590C30"/>
    <w:p w:rsidR="00590C30" w:rsidRDefault="00590C30" w:rsidP="00590C30"/>
    <w:p w:rsidR="00590C30" w:rsidRDefault="00590C30" w:rsidP="00590C30"/>
    <w:p w:rsidR="00590C30" w:rsidRDefault="00590C30" w:rsidP="00590C30"/>
    <w:p w:rsidR="00590C30" w:rsidRDefault="00590C30" w:rsidP="00590C30"/>
    <w:p w:rsidR="00590C30" w:rsidRDefault="00590C30" w:rsidP="00590C30"/>
    <w:p w:rsidR="00590C30" w:rsidRDefault="00590C30" w:rsidP="00590C30"/>
    <w:p w:rsidR="00590C30" w:rsidRDefault="00590C30" w:rsidP="00590C30"/>
    <w:p w:rsidR="00590C30" w:rsidRDefault="00590C30" w:rsidP="00590C30"/>
    <w:p w:rsidR="00590C30" w:rsidRDefault="00590C30" w:rsidP="00590C30"/>
    <w:p w:rsidR="00590C30" w:rsidRDefault="00590C30" w:rsidP="00590C30"/>
    <w:p w:rsidR="00590C30" w:rsidRDefault="00590C30" w:rsidP="00590C30"/>
    <w:p w:rsidR="00590C30" w:rsidRDefault="00590C30" w:rsidP="00590C30"/>
    <w:p w:rsidR="00590C30" w:rsidRDefault="00590C30" w:rsidP="00590C30"/>
    <w:p w:rsidR="00590C30" w:rsidRDefault="00590C30" w:rsidP="00590C30"/>
    <w:p w:rsidR="00590C30" w:rsidRDefault="00590C30" w:rsidP="00590C30"/>
    <w:p w:rsidR="00590C30" w:rsidRDefault="00590C30" w:rsidP="00590C30"/>
    <w:p w:rsidR="00590C30" w:rsidRDefault="00590C30" w:rsidP="00590C30"/>
    <w:p w:rsidR="00590C30" w:rsidRDefault="00590C30" w:rsidP="00590C30"/>
    <w:p w:rsidR="00590C30" w:rsidRDefault="00590C30" w:rsidP="00590C30"/>
    <w:p w:rsidR="00590C30" w:rsidRDefault="00590C30" w:rsidP="00590C30"/>
    <w:p w:rsidR="00590C30" w:rsidRDefault="00590C30" w:rsidP="00590C30"/>
    <w:p w:rsidR="00590C30" w:rsidRDefault="00590C30" w:rsidP="00590C30"/>
    <w:p w:rsidR="00590C30" w:rsidRDefault="00590C30" w:rsidP="00590C30"/>
    <w:p w:rsidR="00590C30" w:rsidRDefault="00590C30" w:rsidP="00590C30"/>
    <w:p w:rsidR="00590C30" w:rsidRDefault="00590C30" w:rsidP="00590C30"/>
    <w:p w:rsidR="00590C30" w:rsidRDefault="00590C30" w:rsidP="00590C30"/>
    <w:p w:rsidR="00590C30" w:rsidRDefault="00590C30">
      <w:pPr>
        <w:tabs>
          <w:tab w:val="clear" w:pos="357"/>
          <w:tab w:val="clear" w:pos="714"/>
        </w:tabs>
        <w:spacing w:after="200" w:line="276" w:lineRule="auto"/>
      </w:pPr>
      <w:r>
        <w:br w:type="page"/>
      </w:r>
    </w:p>
    <w:p w:rsidR="00590C30" w:rsidRDefault="00590C30">
      <w:pPr>
        <w:tabs>
          <w:tab w:val="clear" w:pos="357"/>
          <w:tab w:val="clear" w:pos="714"/>
        </w:tabs>
        <w:spacing w:after="200" w:line="276" w:lineRule="auto"/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228600</wp:posOffset>
            </wp:positionH>
            <wp:positionV relativeFrom="page">
              <wp:posOffset>1471295</wp:posOffset>
            </wp:positionV>
            <wp:extent cx="5257800" cy="7416800"/>
            <wp:effectExtent l="50800" t="25400" r="25400" b="0"/>
            <wp:wrapNone/>
            <wp:docPr id="4" name="" descr="Bijl 1-5 Folder Dyslexie - Docent-2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jl 1-5 Folder Dyslexie - Docent-2-5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16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90C30" w:rsidRDefault="00590C30">
      <w:pPr>
        <w:tabs>
          <w:tab w:val="clear" w:pos="357"/>
          <w:tab w:val="clear" w:pos="714"/>
        </w:tabs>
        <w:spacing w:after="200" w:line="276" w:lineRule="auto"/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228600</wp:posOffset>
            </wp:positionH>
            <wp:positionV relativeFrom="page">
              <wp:posOffset>1471295</wp:posOffset>
            </wp:positionV>
            <wp:extent cx="5295900" cy="7416800"/>
            <wp:effectExtent l="50800" t="25400" r="12700" b="0"/>
            <wp:wrapNone/>
            <wp:docPr id="5" name="" descr="Bijl 1-5 Folder Dyslexie - Docent-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jl 1-5 Folder Dyslexie - Docent-2-2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416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90C30" w:rsidRDefault="00590C30">
      <w:pPr>
        <w:tabs>
          <w:tab w:val="clear" w:pos="357"/>
          <w:tab w:val="clear" w:pos="714"/>
        </w:tabs>
        <w:spacing w:after="200" w:line="276" w:lineRule="auto"/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228600</wp:posOffset>
            </wp:positionH>
            <wp:positionV relativeFrom="page">
              <wp:posOffset>1471295</wp:posOffset>
            </wp:positionV>
            <wp:extent cx="5295900" cy="7416800"/>
            <wp:effectExtent l="50800" t="25400" r="12700" b="0"/>
            <wp:wrapNone/>
            <wp:docPr id="6" name="" descr="Bijl 1-5 Folder Dyslexie - Docent-2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jl 1-5 Folder Dyslexie - Docent-2-3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416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90C30" w:rsidRDefault="00590C30">
      <w:pPr>
        <w:tabs>
          <w:tab w:val="clear" w:pos="357"/>
          <w:tab w:val="clear" w:pos="714"/>
        </w:tabs>
        <w:spacing w:after="200" w:line="276" w:lineRule="auto"/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228600</wp:posOffset>
            </wp:positionH>
            <wp:positionV relativeFrom="page">
              <wp:posOffset>1471295</wp:posOffset>
            </wp:positionV>
            <wp:extent cx="5295900" cy="7416800"/>
            <wp:effectExtent l="50800" t="25400" r="12700" b="0"/>
            <wp:wrapNone/>
            <wp:docPr id="7" name="" descr="Bijl 1-5 Folder Dyslexie - Docent-2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jl 1-5 Folder Dyslexie - Docent-2-4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416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DB1E72" w:rsidRDefault="00590C30" w:rsidP="00590C30"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228600</wp:posOffset>
            </wp:positionH>
            <wp:positionV relativeFrom="page">
              <wp:posOffset>1471295</wp:posOffset>
            </wp:positionV>
            <wp:extent cx="5257800" cy="7416800"/>
            <wp:effectExtent l="50800" t="25400" r="25400" b="0"/>
            <wp:wrapNone/>
            <wp:docPr id="8" name="" descr="Bijl 1-5 Folder Dyslexie - Docent-2-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jl 1-5 Folder Dyslexie - Docent-2-6.t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16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DB1E72" w:rsidSect="00695B31">
      <w:pgSz w:w="11906" w:h="16838"/>
      <w:pgMar w:top="1417" w:right="1417" w:bottom="1417" w:left="1417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compat/>
  <w:rsids>
    <w:rsidRoot w:val="003D41AA"/>
    <w:rsid w:val="003D41AA"/>
    <w:rsid w:val="00590C30"/>
    <w:rsid w:val="005A0447"/>
    <w:rsid w:val="00662195"/>
    <w:rsid w:val="00695B31"/>
    <w:rsid w:val="007C5C24"/>
    <w:rsid w:val="00DA5BD9"/>
    <w:rsid w:val="00DB1E72"/>
    <w:rsid w:val="00DC1B2E"/>
  </w:rsids>
  <m:mathPr>
    <m:mathFont m:val="Arial Black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3D41AA"/>
    <w:pPr>
      <w:tabs>
        <w:tab w:val="left" w:pos="357"/>
        <w:tab w:val="left" w:pos="714"/>
      </w:tabs>
      <w:spacing w:after="0" w:line="280" w:lineRule="atLeast"/>
    </w:pPr>
    <w:rPr>
      <w:rFonts w:ascii="Verdana" w:eastAsia="Times New Roman" w:hAnsi="Verdana" w:cs="Times New Roman"/>
      <w:sz w:val="18"/>
      <w:szCs w:val="24"/>
      <w:lang w:eastAsia="nl-NL"/>
    </w:rPr>
  </w:style>
  <w:style w:type="character" w:default="1" w:styleId="Standaardalinea-lettertype">
    <w:name w:val="Default Paragraph Font"/>
    <w:semiHidden/>
    <w:unhideWhenUsed/>
  </w:style>
  <w:style w:type="table" w:default="1" w:styleId="Standaardtabe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  <w:unhideWhenUsed/>
  </w:style>
  <w:style w:type="character" w:styleId="Verwijzingopmerking">
    <w:name w:val="annotation reference"/>
    <w:basedOn w:val="Standaardalinea-lettertype"/>
    <w:uiPriority w:val="99"/>
    <w:semiHidden/>
    <w:unhideWhenUsed/>
    <w:rsid w:val="003D41AA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unhideWhenUsed/>
    <w:rsid w:val="003D41AA"/>
    <w:pPr>
      <w:spacing w:line="240" w:lineRule="auto"/>
    </w:pPr>
    <w:rPr>
      <w:sz w:val="20"/>
      <w:szCs w:val="20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rsid w:val="003D41AA"/>
    <w:rPr>
      <w:rFonts w:ascii="Verdana" w:eastAsia="Times New Roman" w:hAnsi="Verdana" w:cs="Times New Roman"/>
      <w:sz w:val="20"/>
      <w:szCs w:val="20"/>
      <w:lang w:eastAsia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3D41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D41AA"/>
    <w:rPr>
      <w:rFonts w:ascii="Tahoma" w:eastAsia="Times New Roman" w:hAnsi="Tahoma" w:cs="Tahoma"/>
      <w:sz w:val="16"/>
      <w:szCs w:val="16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D41AA"/>
    <w:pPr>
      <w:tabs>
        <w:tab w:val="left" w:pos="357"/>
        <w:tab w:val="left" w:pos="714"/>
      </w:tabs>
      <w:spacing w:after="0" w:line="280" w:lineRule="atLeast"/>
    </w:pPr>
    <w:rPr>
      <w:rFonts w:ascii="Verdana" w:eastAsia="Times New Roman" w:hAnsi="Verdana" w:cs="Times New Roman"/>
      <w:sz w:val="18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Verwijzingopmerking">
    <w:name w:val="annotation reference"/>
    <w:basedOn w:val="Standaardalinea-lettertype"/>
    <w:uiPriority w:val="99"/>
    <w:semiHidden/>
    <w:unhideWhenUsed/>
    <w:rsid w:val="003D41A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3D41AA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3D41AA"/>
    <w:rPr>
      <w:rFonts w:ascii="Verdana" w:eastAsia="Times New Roman" w:hAnsi="Verdana" w:cs="Times New Roman"/>
      <w:sz w:val="20"/>
      <w:szCs w:val="20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D41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D41AA"/>
    <w:rPr>
      <w:rFonts w:ascii="Tahoma" w:eastAsia="Times New Roman" w:hAnsi="Tahoma" w:cs="Tahoma"/>
      <w:sz w:val="16"/>
      <w:szCs w:val="16"/>
      <w:lang w:eastAsia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4" Type="http://schemas.openxmlformats.org/officeDocument/2006/relationships/image" Target="media/image1.tiff"/><Relationship Id="rId10" Type="http://schemas.openxmlformats.org/officeDocument/2006/relationships/fontTable" Target="fontTable.xml"/><Relationship Id="rId5" Type="http://schemas.openxmlformats.org/officeDocument/2006/relationships/image" Target="media/image2.tiff"/><Relationship Id="rId7" Type="http://schemas.openxmlformats.org/officeDocument/2006/relationships/image" Target="media/image4.tiff"/><Relationship Id="rId11" Type="http://schemas.openxmlformats.org/officeDocument/2006/relationships/theme" Target="theme/theme1.xml"/><Relationship Id="rId12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9" Type="http://schemas.openxmlformats.org/officeDocument/2006/relationships/image" Target="media/image6.tiff"/><Relationship Id="rId3" Type="http://schemas.openxmlformats.org/officeDocument/2006/relationships/webSettings" Target="webSettings.xml"/><Relationship Id="rId6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17</Words>
  <Characters>99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Expertisecentrum Nederlands B.V.</Company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Cindy Teunissen</dc:creator>
  <cp:lastModifiedBy>Alexander A.M. Franssen</cp:lastModifiedBy>
  <cp:revision>3</cp:revision>
  <dcterms:created xsi:type="dcterms:W3CDTF">2017-06-02T08:26:00Z</dcterms:created>
  <dcterms:modified xsi:type="dcterms:W3CDTF">2017-06-02T08:35:00Z</dcterms:modified>
</cp:coreProperties>
</file>